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红外测温仪采购项目</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2021年1月20日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红外测温仪采购项目，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红外测温仪采购项目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tbl>
      <w:tblPr>
        <w:tblStyle w:val="1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479"/>
        <w:gridCol w:w="1256"/>
        <w:gridCol w:w="1620"/>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序号</w:t>
            </w:r>
          </w:p>
        </w:tc>
        <w:tc>
          <w:tcPr>
            <w:tcW w:w="2479"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设备名称</w:t>
            </w:r>
          </w:p>
        </w:tc>
        <w:tc>
          <w:tcPr>
            <w:tcW w:w="1256"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数量</w:t>
            </w:r>
          </w:p>
        </w:tc>
        <w:tc>
          <w:tcPr>
            <w:tcW w:w="1620"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单位</w:t>
            </w:r>
          </w:p>
        </w:tc>
        <w:tc>
          <w:tcPr>
            <w:tcW w:w="2233" w:type="dxa"/>
            <w:noWrap w:val="0"/>
            <w:vAlign w:val="top"/>
          </w:tcPr>
          <w:p>
            <w:pPr>
              <w:pStyle w:val="2"/>
              <w:jc w:val="center"/>
              <w:rPr>
                <w:rFonts w:hint="eastAsia" w:ascii="仿宋_GB2312"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1</w:t>
            </w:r>
          </w:p>
        </w:tc>
        <w:tc>
          <w:tcPr>
            <w:tcW w:w="2479"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红外测温仪</w:t>
            </w:r>
          </w:p>
        </w:tc>
        <w:tc>
          <w:tcPr>
            <w:tcW w:w="1256"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2</w:t>
            </w:r>
          </w:p>
        </w:tc>
        <w:tc>
          <w:tcPr>
            <w:tcW w:w="1620" w:type="dxa"/>
            <w:noWrap w:val="0"/>
            <w:vAlign w:val="top"/>
          </w:tcPr>
          <w:p>
            <w:pPr>
              <w:pStyle w:val="2"/>
              <w:jc w:val="center"/>
              <w:rPr>
                <w:rFonts w:hint="default"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台</w:t>
            </w:r>
          </w:p>
        </w:tc>
        <w:tc>
          <w:tcPr>
            <w:tcW w:w="2233" w:type="dxa"/>
            <w:noWrap w:val="0"/>
            <w:vAlign w:val="top"/>
          </w:tcPr>
          <w:p>
            <w:pPr>
              <w:pStyle w:val="2"/>
              <w:jc w:val="center"/>
              <w:rPr>
                <w:rFonts w:hint="eastAsia" w:ascii="仿宋_GB2312"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进出人员的体温筛查</w:t>
            </w:r>
          </w:p>
        </w:tc>
      </w:tr>
    </w:tbl>
    <w:p>
      <w:pPr>
        <w:pStyle w:val="2"/>
        <w:ind w:firstLine="640"/>
        <w:rPr>
          <w:rFonts w:hint="default" w:ascii="仿宋_GB2312" w:hAnsi="Calibri" w:eastAsia="仿宋_GB2312" w:cs="Times New Roman"/>
          <w:kern w:val="2"/>
          <w:sz w:val="32"/>
          <w:szCs w:val="32"/>
          <w:lang w:val="en-US" w:eastAsia="zh-CN" w:bidi="ar-SA"/>
        </w:rPr>
      </w:pPr>
    </w:p>
    <w:p>
      <w:pPr>
        <w:pStyle w:val="2"/>
        <w:ind w:firstLine="640"/>
        <w:rPr>
          <w:rFonts w:hint="default" w:ascii="仿宋_GB2312" w:hAnsi="Calibri" w:eastAsia="仿宋_GB2312" w:cs="Times New Roman"/>
          <w:color w:val="FF0000"/>
          <w:kern w:val="2"/>
          <w:sz w:val="32"/>
          <w:szCs w:val="32"/>
          <w:lang w:val="en-US" w:eastAsia="zh-CN" w:bidi="ar-SA"/>
        </w:rPr>
      </w:pPr>
      <w:r>
        <w:rPr>
          <w:rFonts w:hint="eastAsia" w:ascii="仿宋_GB2312" w:eastAsia="仿宋_GB2312" w:cs="Times New Roman"/>
          <w:color w:val="FF0000"/>
          <w:kern w:val="2"/>
          <w:sz w:val="32"/>
          <w:szCs w:val="32"/>
          <w:lang w:val="en-US" w:eastAsia="zh-CN" w:bidi="ar-SA"/>
        </w:rPr>
        <w:t>详细参数见附件</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val="en-US" w:eastAsia="zh-CN"/>
        </w:rPr>
        <w:t>2021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27</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color w:val="C00000"/>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、医疗器械经营许可证、产品授权书、产品注册证。</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spacing w:line="560" w:lineRule="exact"/>
        <w:ind w:firstLine="643" w:firstLineChars="200"/>
        <w:rPr>
          <w:rFonts w:hint="default" w:ascii="仿宋_GB2312" w:eastAsia="仿宋_GB2312"/>
          <w:b/>
          <w:sz w:val="32"/>
          <w:szCs w:val="32"/>
        </w:rPr>
      </w:pPr>
    </w:p>
    <w:p>
      <w:pPr>
        <w:spacing w:line="560" w:lineRule="exact"/>
        <w:rPr>
          <w:rFonts w:hint="eastAsia" w:ascii="仿宋_GB2312" w:eastAsia="仿宋_GB2312"/>
          <w:sz w:val="32"/>
          <w:szCs w:val="32"/>
          <w:lang w:eastAsia="zh-CN"/>
        </w:rPr>
      </w:pPr>
    </w:p>
    <w:p>
      <w:pPr>
        <w:pStyle w:val="2"/>
        <w:ind w:firstLine="643" w:firstLineChars="200"/>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50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投标报价得分=（评标基准价/投标报价）*</w:t>
            </w:r>
            <w:r>
              <w:rPr>
                <w:rFonts w:hint="eastAsia" w:ascii="宋体" w:hAnsi="宋体" w:cs="宋体"/>
                <w:color w:val="000000" w:themeColor="text1"/>
                <w:szCs w:val="21"/>
                <w:lang w:val="en-US" w:eastAsia="zh-CN"/>
                <w14:textFill>
                  <w14:solidFill>
                    <w14:schemeClr w14:val="tx1"/>
                  </w14:solidFill>
                </w14:textFill>
              </w:rPr>
              <w:t>50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根据产品参数、质量层级在</w:t>
            </w:r>
            <w:r>
              <w:rPr>
                <w:rFonts w:hint="eastAsia" w:ascii="宋体" w:hAnsi="宋体" w:cs="宋体"/>
                <w:color w:val="000000" w:themeColor="text1"/>
                <w:szCs w:val="21"/>
                <w:lang w:val="en-US" w:eastAsia="zh-CN"/>
                <w14:textFill>
                  <w14:solidFill>
                    <w14:schemeClr w14:val="tx1"/>
                  </w14:solidFill>
                </w14:textFill>
              </w:rPr>
              <w:t>0-30分范围内打分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eastAsia="zh-CN"/>
                <w14:textFill>
                  <w14:solidFill>
                    <w14:schemeClr w14:val="tx1"/>
                  </w14:solidFill>
                </w14:textFill>
              </w:rPr>
              <w:t>根据公司注册资金在</w:t>
            </w:r>
            <w:r>
              <w:rPr>
                <w:rFonts w:hint="eastAsia" w:ascii="宋体" w:hAnsi="宋体" w:cs="宋体"/>
                <w:color w:val="000000" w:themeColor="text1"/>
                <w:kern w:val="0"/>
                <w:szCs w:val="21"/>
                <w:lang w:val="en-US" w:eastAsia="zh-CN"/>
                <w14:textFill>
                  <w14:solidFill>
                    <w14:schemeClr w14:val="tx1"/>
                  </w14:solidFill>
                </w14:textFill>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54" w:type="dxa"/>
            <w:vMerge w:val="continue"/>
            <w:vAlign w:val="center"/>
          </w:tcPr>
          <w:p>
            <w:pPr>
              <w:spacing w:before="120" w:after="120" w:line="360" w:lineRule="auto"/>
              <w:rPr>
                <w:rFonts w:hint="eastAsia"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2.根据仓储、人员配备等方面在0-5分范围内进行打分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lang w:val="en-US" w:eastAsia="zh-CN"/>
              </w:rPr>
            </w:pPr>
            <w:r>
              <w:rPr>
                <w:rFonts w:hint="eastAsia"/>
                <w:lang w:val="en-US" w:eastAsia="zh-CN"/>
              </w:rPr>
              <w:t>根据产品的配送安装在0-3分范围内进行打分</w:t>
            </w:r>
          </w:p>
          <w:p>
            <w:pPr>
              <w:pStyle w:val="2"/>
              <w:numPr>
                <w:ilvl w:val="0"/>
                <w:numId w:val="8"/>
              </w:numPr>
              <w:rPr>
                <w:rFonts w:hint="eastAsia"/>
                <w:lang w:val="en-US" w:eastAsia="zh-CN"/>
              </w:rPr>
            </w:pPr>
            <w:r>
              <w:rPr>
                <w:rFonts w:hint="eastAsia"/>
                <w:lang w:val="en-US" w:eastAsia="zh-CN"/>
              </w:rPr>
              <w:t>为原厂质保得3分</w:t>
            </w:r>
          </w:p>
          <w:p>
            <w:pPr>
              <w:pStyle w:val="2"/>
              <w:numPr>
                <w:ilvl w:val="0"/>
                <w:numId w:val="8"/>
              </w:numPr>
              <w:rPr>
                <w:rFonts w:hint="eastAsia"/>
                <w:lang w:val="en-US" w:eastAsia="zh-CN"/>
              </w:rPr>
            </w:pPr>
            <w:r>
              <w:rPr>
                <w:rFonts w:hint="eastAsia"/>
                <w:lang w:val="en-US" w:eastAsia="zh-CN"/>
              </w:rPr>
              <w:t>根据质保年限在0-4分范围内打分</w:t>
            </w:r>
          </w:p>
        </w:tc>
      </w:tr>
    </w:tbl>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bookmarkStart w:id="15" w:name="_GoBack"/>
      <w:bookmarkEnd w:id="15"/>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pStyle w:val="2"/>
        <w:rPr>
          <w:rFonts w:hint="eastAsia"/>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格式自拟（需包含所报产品型号、品牌、单价、总价）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医疗器械产品注册及附表</w:t>
            </w:r>
          </w:p>
        </w:tc>
        <w:tc>
          <w:tcPr>
            <w:tcW w:w="5587" w:type="dxa"/>
            <w:tcBorders>
              <w:top w:val="single" w:color="auto" w:sz="4" w:space="0"/>
              <w:bottom w:val="single" w:color="auto" w:sz="4" w:space="0"/>
            </w:tcBorders>
            <w:vAlign w:val="center"/>
          </w:tcPr>
          <w:p>
            <w:pPr>
              <w:jc w:val="left"/>
              <w:rPr>
                <w:rFonts w:hint="eastAsia" w:ascii="仿宋" w:hAnsi="仿宋" w:eastAsia="仿宋" w:cs="宋体"/>
                <w:b/>
                <w:bCs/>
                <w:color w:val="C00000"/>
                <w:kern w:val="0"/>
                <w:sz w:val="22"/>
                <w:szCs w:val="21"/>
              </w:rPr>
            </w:pPr>
            <w:r>
              <w:rPr>
                <w:rFonts w:hint="eastAsia" w:ascii="仿宋" w:hAnsi="仿宋" w:eastAsia="仿宋" w:cs="宋体"/>
                <w:b/>
                <w:bCs/>
                <w:color w:val="C00000"/>
                <w:kern w:val="0"/>
                <w:sz w:val="22"/>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产品详细参数</w:t>
            </w:r>
            <w:r>
              <w:rPr>
                <w:rFonts w:hint="eastAsia" w:ascii="仿宋" w:hAnsi="仿宋" w:eastAsia="仿宋"/>
                <w:b/>
                <w:color w:val="C00000"/>
                <w:sz w:val="22"/>
                <w:szCs w:val="21"/>
                <w:lang w:eastAsia="zh-CN"/>
              </w:rPr>
              <w:t>及产品技术偏离表</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产品检验报告</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注册检验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15</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554724"/>
      <w:bookmarkStart w:id="1" w:name="_Toc258360158"/>
      <w:bookmarkStart w:id="2" w:name="_Toc248896063"/>
      <w:bookmarkStart w:id="3" w:name="_Toc258333636"/>
      <w:bookmarkStart w:id="4" w:name="_Toc9548"/>
      <w:bookmarkStart w:id="5" w:name="_Toc261708863"/>
      <w:bookmarkStart w:id="6" w:name="_Toc337475854"/>
      <w:bookmarkStart w:id="7" w:name="_Toc258354146"/>
      <w:bookmarkStart w:id="8" w:name="_Toc17030"/>
      <w:bookmarkStart w:id="9" w:name="_Toc304219257"/>
      <w:bookmarkStart w:id="10" w:name="_Toc15313"/>
      <w:bookmarkStart w:id="11" w:name="_Toc219626747"/>
      <w:bookmarkStart w:id="12" w:name="_Toc320878640"/>
      <w:bookmarkStart w:id="13" w:name="_Toc258360269"/>
      <w:bookmarkStart w:id="14" w:name="_Toc10762"/>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3E577C4A"/>
    <w:multiLevelType w:val="singleLevel"/>
    <w:tmpl w:val="3E577C4A"/>
    <w:lvl w:ilvl="0" w:tentative="0">
      <w:start w:val="2"/>
      <w:numFmt w:val="decimal"/>
      <w:suff w:val="nothing"/>
      <w:lvlText w:val="%1、"/>
      <w:lvlJc w:val="left"/>
    </w:lvl>
  </w:abstractNum>
  <w:abstractNum w:abstractNumId="6">
    <w:nsid w:val="55DFCF8B"/>
    <w:multiLevelType w:val="singleLevel"/>
    <w:tmpl w:val="55DFCF8B"/>
    <w:lvl w:ilvl="0" w:tentative="0">
      <w:start w:val="1"/>
      <w:numFmt w:val="decimal"/>
      <w:lvlText w:val="%1."/>
      <w:lvlJc w:val="left"/>
      <w:pPr>
        <w:tabs>
          <w:tab w:val="left" w:pos="312"/>
        </w:tabs>
      </w:p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A477AEC"/>
    <w:rsid w:val="0B9D1095"/>
    <w:rsid w:val="0CE95F36"/>
    <w:rsid w:val="0CFB4C25"/>
    <w:rsid w:val="0E5B26BC"/>
    <w:rsid w:val="0E9016D0"/>
    <w:rsid w:val="0E93621F"/>
    <w:rsid w:val="107202C0"/>
    <w:rsid w:val="111B0067"/>
    <w:rsid w:val="114C35D9"/>
    <w:rsid w:val="11953DFF"/>
    <w:rsid w:val="11C31BE9"/>
    <w:rsid w:val="12A11F66"/>
    <w:rsid w:val="14364288"/>
    <w:rsid w:val="14682D8B"/>
    <w:rsid w:val="14AF410D"/>
    <w:rsid w:val="16A35C46"/>
    <w:rsid w:val="17D81E85"/>
    <w:rsid w:val="188744A6"/>
    <w:rsid w:val="1965314B"/>
    <w:rsid w:val="1C4E52BC"/>
    <w:rsid w:val="1C900C49"/>
    <w:rsid w:val="1D5D013B"/>
    <w:rsid w:val="1D995826"/>
    <w:rsid w:val="1E3849AE"/>
    <w:rsid w:val="1E4C6245"/>
    <w:rsid w:val="1F1D4095"/>
    <w:rsid w:val="22FD2637"/>
    <w:rsid w:val="245F44FD"/>
    <w:rsid w:val="246624B2"/>
    <w:rsid w:val="24DF7354"/>
    <w:rsid w:val="24FE3AD7"/>
    <w:rsid w:val="25E13CF1"/>
    <w:rsid w:val="2643733F"/>
    <w:rsid w:val="264A511E"/>
    <w:rsid w:val="278100C0"/>
    <w:rsid w:val="288B4898"/>
    <w:rsid w:val="2A7E0BB7"/>
    <w:rsid w:val="2B0A7B44"/>
    <w:rsid w:val="2EF63BE6"/>
    <w:rsid w:val="2F632DBF"/>
    <w:rsid w:val="30217C48"/>
    <w:rsid w:val="31827FC3"/>
    <w:rsid w:val="33F956F6"/>
    <w:rsid w:val="3485260E"/>
    <w:rsid w:val="35235DD9"/>
    <w:rsid w:val="36AC69AA"/>
    <w:rsid w:val="36CC16FE"/>
    <w:rsid w:val="384A7AD5"/>
    <w:rsid w:val="3B2A4846"/>
    <w:rsid w:val="3B5373B6"/>
    <w:rsid w:val="3EDC78BB"/>
    <w:rsid w:val="42562A2A"/>
    <w:rsid w:val="44504B88"/>
    <w:rsid w:val="44B67130"/>
    <w:rsid w:val="456841B6"/>
    <w:rsid w:val="4656733B"/>
    <w:rsid w:val="46BB2C0A"/>
    <w:rsid w:val="486D7AF7"/>
    <w:rsid w:val="494804BB"/>
    <w:rsid w:val="4B4638AD"/>
    <w:rsid w:val="4B9C1C97"/>
    <w:rsid w:val="4BC500AA"/>
    <w:rsid w:val="4FCE5CD6"/>
    <w:rsid w:val="514F77D3"/>
    <w:rsid w:val="53501B3C"/>
    <w:rsid w:val="54007D1F"/>
    <w:rsid w:val="550B217C"/>
    <w:rsid w:val="563E288F"/>
    <w:rsid w:val="57162389"/>
    <w:rsid w:val="57575861"/>
    <w:rsid w:val="5AD50E25"/>
    <w:rsid w:val="5D327E39"/>
    <w:rsid w:val="5D4D3632"/>
    <w:rsid w:val="5DCA2A8B"/>
    <w:rsid w:val="615523A0"/>
    <w:rsid w:val="620015CF"/>
    <w:rsid w:val="649D2897"/>
    <w:rsid w:val="64E26821"/>
    <w:rsid w:val="65207F71"/>
    <w:rsid w:val="66016CC0"/>
    <w:rsid w:val="695C7637"/>
    <w:rsid w:val="6A67750E"/>
    <w:rsid w:val="6B4158EB"/>
    <w:rsid w:val="6CD8518D"/>
    <w:rsid w:val="6ECA7999"/>
    <w:rsid w:val="6F8E4227"/>
    <w:rsid w:val="70E04A7D"/>
    <w:rsid w:val="71B367CA"/>
    <w:rsid w:val="745F5922"/>
    <w:rsid w:val="78481C82"/>
    <w:rsid w:val="78BC0632"/>
    <w:rsid w:val="78BE0AF1"/>
    <w:rsid w:val="792701E6"/>
    <w:rsid w:val="798E357B"/>
    <w:rsid w:val="7AFC68A2"/>
    <w:rsid w:val="7BC97F92"/>
    <w:rsid w:val="7CD51BEE"/>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0</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2021-01-15T09:07:00Z</cp:lastPrinted>
  <dcterms:modified xsi:type="dcterms:W3CDTF">2021-01-20T08:35:56Z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